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Pr="006C5B06" w:rsidRDefault="006C5B06" w:rsidP="006C5B06">
      <w:pPr>
        <w:tabs>
          <w:tab w:val="left" w:pos="8505"/>
        </w:tabs>
        <w:spacing w:after="0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5B0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6C5B06" w:rsidRDefault="006C5B06" w:rsidP="006C5B06">
      <w:pPr>
        <w:pStyle w:val="Default"/>
        <w:tabs>
          <w:tab w:val="left" w:pos="8505"/>
        </w:tabs>
        <w:ind w:left="8505"/>
        <w:jc w:val="both"/>
        <w:rPr>
          <w:sz w:val="28"/>
          <w:szCs w:val="28"/>
        </w:rPr>
      </w:pPr>
      <w:r w:rsidRPr="006C5B06">
        <w:rPr>
          <w:sz w:val="28"/>
          <w:szCs w:val="28"/>
        </w:rPr>
        <w:t>до Обласної</w:t>
      </w:r>
      <w:r w:rsidRPr="006C5B06">
        <w:rPr>
          <w:spacing w:val="-13"/>
          <w:sz w:val="28"/>
          <w:szCs w:val="28"/>
        </w:rPr>
        <w:t xml:space="preserve"> п</w:t>
      </w:r>
      <w:r w:rsidRPr="006C5B06">
        <w:rPr>
          <w:sz w:val="28"/>
          <w:szCs w:val="28"/>
        </w:rPr>
        <w:t xml:space="preserve">рограми створення </w:t>
      </w:r>
      <w:proofErr w:type="spellStart"/>
      <w:r w:rsidRPr="006C5B06">
        <w:rPr>
          <w:sz w:val="28"/>
          <w:szCs w:val="28"/>
        </w:rPr>
        <w:t>безбар’єрних</w:t>
      </w:r>
      <w:proofErr w:type="spellEnd"/>
      <w:r w:rsidRPr="006C5B06">
        <w:rPr>
          <w:sz w:val="28"/>
          <w:szCs w:val="28"/>
        </w:rPr>
        <w:t xml:space="preserve"> маршрутів у населених пунктах територіальних громад Чернігівської області на 2025-2030 роки</w:t>
      </w:r>
    </w:p>
    <w:p w:rsidR="006C5B06" w:rsidRPr="006C5B06" w:rsidRDefault="006C5B06" w:rsidP="006C5B06">
      <w:pPr>
        <w:pStyle w:val="Default"/>
        <w:tabs>
          <w:tab w:val="left" w:pos="8505"/>
        </w:tabs>
        <w:ind w:left="8505"/>
        <w:jc w:val="both"/>
        <w:rPr>
          <w:sz w:val="28"/>
          <w:szCs w:val="28"/>
        </w:rPr>
      </w:pPr>
    </w:p>
    <w:p w:rsidR="00301CFD" w:rsidRPr="006C5B06" w:rsidRDefault="00301CFD" w:rsidP="00301CF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Результативні показники виконання завдань та заходів </w:t>
      </w:r>
      <w:r w:rsidR="009C2F84"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бласної </w:t>
      </w:r>
      <w:r w:rsidR="009C2F84"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створення </w:t>
      </w:r>
      <w:proofErr w:type="spellStart"/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безбар’єрних</w:t>
      </w:r>
      <w:proofErr w:type="spellEnd"/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маршрутів </w:t>
      </w:r>
      <w:r w:rsidR="008510F0"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 w:rsid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C2F84"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населених пунктах територіальних громад</w:t>
      </w:r>
      <w:r w:rsid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</w:t>
      </w:r>
      <w:r w:rsidR="008510F0"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6C5B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області на 2025-2030 роки</w:t>
      </w:r>
    </w:p>
    <w:tbl>
      <w:tblPr>
        <w:tblStyle w:val="ac"/>
        <w:tblW w:w="15151" w:type="dxa"/>
        <w:tblLook w:val="04A0"/>
      </w:tblPr>
      <w:tblGrid>
        <w:gridCol w:w="6062"/>
        <w:gridCol w:w="1204"/>
        <w:gridCol w:w="1232"/>
        <w:gridCol w:w="1276"/>
        <w:gridCol w:w="1249"/>
        <w:gridCol w:w="1319"/>
        <w:gridCol w:w="1397"/>
        <w:gridCol w:w="1412"/>
      </w:tblGrid>
      <w:tr w:rsidR="00301CFD" w:rsidRPr="001D1032" w:rsidTr="00385552">
        <w:trPr>
          <w:trHeight w:val="167"/>
        </w:trPr>
        <w:tc>
          <w:tcPr>
            <w:tcW w:w="6062" w:type="dxa"/>
            <w:vMerge w:val="restart"/>
            <w:vAlign w:val="center"/>
          </w:tcPr>
          <w:p w:rsidR="00301CFD" w:rsidRPr="00F84B87" w:rsidRDefault="00301CFD" w:rsidP="00385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04" w:type="dxa"/>
            <w:vMerge w:val="restart"/>
            <w:vAlign w:val="center"/>
          </w:tcPr>
          <w:p w:rsidR="00301CFD" w:rsidRPr="00F84B87" w:rsidRDefault="00301CFD" w:rsidP="003855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7885" w:type="dxa"/>
            <w:gridSpan w:val="6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Роки </w:t>
            </w:r>
          </w:p>
        </w:tc>
      </w:tr>
      <w:tr w:rsidR="00301CFD" w:rsidRPr="001D1032" w:rsidTr="00F84B87">
        <w:trPr>
          <w:trHeight w:val="167"/>
        </w:trPr>
        <w:tc>
          <w:tcPr>
            <w:tcW w:w="6062" w:type="dxa"/>
            <w:vMerge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4" w:type="dxa"/>
            <w:vMerge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32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2025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276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249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2027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319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2028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397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2029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  <w:tc>
          <w:tcPr>
            <w:tcW w:w="1412" w:type="dxa"/>
          </w:tcPr>
          <w:p w:rsidR="00301CFD" w:rsidRPr="00F84B87" w:rsidRDefault="00301CFD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2030</w:t>
            </w:r>
          </w:p>
          <w:p w:rsidR="006C5B06" w:rsidRPr="00F84B87" w:rsidRDefault="006C5B06" w:rsidP="00301C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(прогноз)</w:t>
            </w:r>
          </w:p>
        </w:tc>
      </w:tr>
      <w:tr w:rsidR="005C6B4A" w:rsidRPr="001D1032" w:rsidTr="00F84B87">
        <w:trPr>
          <w:trHeight w:val="167"/>
        </w:trPr>
        <w:tc>
          <w:tcPr>
            <w:tcW w:w="15151" w:type="dxa"/>
            <w:gridSpan w:val="8"/>
          </w:tcPr>
          <w:p w:rsidR="005C6B4A" w:rsidRPr="00F84B87" w:rsidRDefault="005C6B4A" w:rsidP="006C5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  <w:r w:rsidR="006C5B06"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="006C5B06"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 w:rsidR="006C5B06"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безбар’єрних</w:t>
            </w:r>
            <w:proofErr w:type="spellEnd"/>
            <w:r w:rsidR="006C5B06"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маршрутів, які будуть доступні для всіх</w:t>
            </w:r>
          </w:p>
        </w:tc>
      </w:tr>
      <w:tr w:rsidR="00565C95" w:rsidRPr="001D1032" w:rsidTr="00F84B87">
        <w:trPr>
          <w:trHeight w:val="167"/>
        </w:trPr>
        <w:tc>
          <w:tcPr>
            <w:tcW w:w="6062" w:type="dxa"/>
          </w:tcPr>
          <w:p w:rsidR="00565C95" w:rsidRPr="00F84B87" w:rsidRDefault="006C5B06" w:rsidP="004872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обстежених об’єктів фізичного оточення</w:t>
            </w:r>
          </w:p>
        </w:tc>
        <w:tc>
          <w:tcPr>
            <w:tcW w:w="1204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276" w:type="dxa"/>
          </w:tcPr>
          <w:p w:rsidR="00565C95" w:rsidRPr="00F84B87" w:rsidRDefault="006C5B06" w:rsidP="006C5B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249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1319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397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1412" w:type="dxa"/>
          </w:tcPr>
          <w:p w:rsidR="00565C95" w:rsidRPr="00F84B87" w:rsidRDefault="006C5B06" w:rsidP="0030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</w:tr>
      <w:tr w:rsidR="00565C95" w:rsidRPr="001D1032" w:rsidTr="00F84B87">
        <w:trPr>
          <w:trHeight w:val="167"/>
        </w:trPr>
        <w:tc>
          <w:tcPr>
            <w:tcW w:w="6062" w:type="dxa"/>
          </w:tcPr>
          <w:p w:rsidR="00565C95" w:rsidRPr="00F84B87" w:rsidRDefault="00BD08B2" w:rsidP="006C5B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="006C5B06"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безбар’єрних</w:t>
            </w:r>
            <w:proofErr w:type="spellEnd"/>
            <w:r w:rsidR="006C5B06"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маршрутів, нанесених на картографічну основу</w:t>
            </w: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04" w:type="dxa"/>
            <w:vAlign w:val="center"/>
          </w:tcPr>
          <w:p w:rsidR="00565C95" w:rsidRPr="00F84B87" w:rsidRDefault="00BD08B2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565C95" w:rsidRPr="00F84B87" w:rsidRDefault="006C5B06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565C95" w:rsidRPr="00F84B87" w:rsidRDefault="00BF4B0B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49" w:type="dxa"/>
            <w:vAlign w:val="center"/>
          </w:tcPr>
          <w:p w:rsidR="00565C95" w:rsidRPr="00F84B87" w:rsidRDefault="00BF4B0B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19" w:type="dxa"/>
            <w:vAlign w:val="center"/>
          </w:tcPr>
          <w:p w:rsidR="00565C95" w:rsidRPr="00F84B87" w:rsidRDefault="00BF4B0B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97" w:type="dxa"/>
            <w:vAlign w:val="center"/>
          </w:tcPr>
          <w:p w:rsidR="00565C95" w:rsidRPr="00F84B87" w:rsidRDefault="00BF4B0B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2" w:type="dxa"/>
            <w:vAlign w:val="center"/>
          </w:tcPr>
          <w:p w:rsidR="00565C95" w:rsidRPr="00F84B87" w:rsidRDefault="00BF4B0B" w:rsidP="001C0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F4B0B" w:rsidRPr="001D1032" w:rsidTr="00F84B87">
        <w:trPr>
          <w:trHeight w:val="167"/>
        </w:trPr>
        <w:tc>
          <w:tcPr>
            <w:tcW w:w="6062" w:type="dxa"/>
          </w:tcPr>
          <w:p w:rsidR="00BF4B0B" w:rsidRPr="00F84B87" w:rsidRDefault="00BF4B0B" w:rsidP="00BF4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маршрутів, розглянутих обласною державною (військовою) адміністрацією</w:t>
            </w:r>
          </w:p>
        </w:tc>
        <w:tc>
          <w:tcPr>
            <w:tcW w:w="1204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4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1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97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24926" w:rsidRPr="001D1032" w:rsidTr="00F84B87">
        <w:trPr>
          <w:trHeight w:val="167"/>
        </w:trPr>
        <w:tc>
          <w:tcPr>
            <w:tcW w:w="15151" w:type="dxa"/>
            <w:gridSpan w:val="8"/>
          </w:tcPr>
          <w:p w:rsidR="00F24926" w:rsidRPr="00F84B87" w:rsidRDefault="00BF4B0B" w:rsidP="00F24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2. </w:t>
            </w:r>
            <w:r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маршрутів у населених пунктах Чернігівської області</w:t>
            </w:r>
          </w:p>
        </w:tc>
      </w:tr>
      <w:tr w:rsidR="00BF4B0B" w:rsidRPr="001D1032" w:rsidTr="00F84B87">
        <w:trPr>
          <w:trHeight w:val="167"/>
        </w:trPr>
        <w:tc>
          <w:tcPr>
            <w:tcW w:w="6062" w:type="dxa"/>
          </w:tcPr>
          <w:p w:rsidR="00BF4B0B" w:rsidRPr="00F84B87" w:rsidRDefault="00BF4B0B" w:rsidP="00BF4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реалізованих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маршрутів у населених пунктах територіальних громад Чернігівської області</w:t>
            </w:r>
          </w:p>
        </w:tc>
        <w:tc>
          <w:tcPr>
            <w:tcW w:w="1204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4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1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7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F4B0B" w:rsidRPr="001D1032" w:rsidTr="00F84B87">
        <w:trPr>
          <w:trHeight w:val="167"/>
        </w:trPr>
        <w:tc>
          <w:tcPr>
            <w:tcW w:w="6062" w:type="dxa"/>
          </w:tcPr>
          <w:p w:rsidR="00BF4B0B" w:rsidRPr="00F84B87" w:rsidRDefault="00BF4B0B" w:rsidP="00BF4B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маршрутів, на яких проведено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брендування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знакування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маркування</w:t>
            </w:r>
          </w:p>
        </w:tc>
        <w:tc>
          <w:tcPr>
            <w:tcW w:w="1204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4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19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7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12" w:type="dxa"/>
            <w:vAlign w:val="center"/>
          </w:tcPr>
          <w:p w:rsidR="00BF4B0B" w:rsidRPr="00F84B87" w:rsidRDefault="00BF4B0B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F4B0B" w:rsidRPr="001D1032" w:rsidTr="00F84B87">
        <w:trPr>
          <w:trHeight w:val="167"/>
        </w:trPr>
        <w:tc>
          <w:tcPr>
            <w:tcW w:w="15151" w:type="dxa"/>
            <w:gridSpan w:val="8"/>
          </w:tcPr>
          <w:p w:rsidR="00BF4B0B" w:rsidRPr="00F84B87" w:rsidRDefault="00BF4B0B" w:rsidP="00F249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Завдання 3. Комунікативна підтримка </w:t>
            </w:r>
            <w:proofErr w:type="spellStart"/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маршрутів в населених пунктах Чернігівської області</w:t>
            </w:r>
          </w:p>
        </w:tc>
      </w:tr>
      <w:tr w:rsidR="00F84B87" w:rsidRPr="001D1032" w:rsidTr="00F84B87">
        <w:trPr>
          <w:trHeight w:val="167"/>
        </w:trPr>
        <w:tc>
          <w:tcPr>
            <w:tcW w:w="6062" w:type="dxa"/>
          </w:tcPr>
          <w:p w:rsidR="00F84B87" w:rsidRPr="00F84B87" w:rsidRDefault="00F84B87" w:rsidP="00355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проведених презентації 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маршрутів у населених пунктах територіальних громад Чернігівської області</w:t>
            </w:r>
          </w:p>
        </w:tc>
        <w:tc>
          <w:tcPr>
            <w:tcW w:w="1204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276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49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19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97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2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84B87" w:rsidRPr="001D1032" w:rsidTr="00F84B87">
        <w:trPr>
          <w:trHeight w:val="167"/>
        </w:trPr>
        <w:tc>
          <w:tcPr>
            <w:tcW w:w="6062" w:type="dxa"/>
          </w:tcPr>
          <w:p w:rsidR="00F84B87" w:rsidRPr="00F84B87" w:rsidRDefault="00F84B87" w:rsidP="00355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публікацій на офіційному </w:t>
            </w:r>
            <w:proofErr w:type="spellStart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містобудування та архітектури Чернігівської обласної державної адміністрації</w:t>
            </w:r>
          </w:p>
        </w:tc>
        <w:tc>
          <w:tcPr>
            <w:tcW w:w="1204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32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6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249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319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397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412" w:type="dxa"/>
            <w:vAlign w:val="center"/>
          </w:tcPr>
          <w:p w:rsidR="00F84B87" w:rsidRPr="00F84B87" w:rsidRDefault="00F84B87" w:rsidP="00B80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4B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</w:tr>
    </w:tbl>
    <w:p w:rsidR="00301CFD" w:rsidRDefault="00301CFD" w:rsidP="00F84B8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4B87" w:rsidRDefault="00FE6907" w:rsidP="0038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містобудування та</w:t>
      </w:r>
    </w:p>
    <w:p w:rsidR="00FE6907" w:rsidRDefault="00FE6907" w:rsidP="0038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Чернігівської обласної </w:t>
      </w:r>
    </w:p>
    <w:p w:rsidR="00FE6907" w:rsidRPr="00FE6907" w:rsidRDefault="00FE6907" w:rsidP="003855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КУРЕНЯ</w:t>
      </w:r>
    </w:p>
    <w:sectPr w:rsidR="00FE6907" w:rsidRPr="00FE6907" w:rsidSect="00F84B87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304E"/>
    <w:rsid w:val="000312DA"/>
    <w:rsid w:val="00062D9C"/>
    <w:rsid w:val="000E1323"/>
    <w:rsid w:val="000F131D"/>
    <w:rsid w:val="001567D3"/>
    <w:rsid w:val="00190579"/>
    <w:rsid w:val="001C002B"/>
    <w:rsid w:val="001D1032"/>
    <w:rsid w:val="00202FF6"/>
    <w:rsid w:val="00221FC2"/>
    <w:rsid w:val="00271773"/>
    <w:rsid w:val="00301CFD"/>
    <w:rsid w:val="00306FFB"/>
    <w:rsid w:val="00325E93"/>
    <w:rsid w:val="00351C18"/>
    <w:rsid w:val="00355843"/>
    <w:rsid w:val="00365A13"/>
    <w:rsid w:val="00385552"/>
    <w:rsid w:val="003B7F3B"/>
    <w:rsid w:val="00423100"/>
    <w:rsid w:val="004872DF"/>
    <w:rsid w:val="004C347A"/>
    <w:rsid w:val="004E3501"/>
    <w:rsid w:val="00565C95"/>
    <w:rsid w:val="005C6B4A"/>
    <w:rsid w:val="005D017C"/>
    <w:rsid w:val="005D17B3"/>
    <w:rsid w:val="005E0B5F"/>
    <w:rsid w:val="005E424A"/>
    <w:rsid w:val="005F5024"/>
    <w:rsid w:val="00630E19"/>
    <w:rsid w:val="006C5B06"/>
    <w:rsid w:val="006D64C1"/>
    <w:rsid w:val="007613EA"/>
    <w:rsid w:val="00772DFB"/>
    <w:rsid w:val="007801AE"/>
    <w:rsid w:val="0080165F"/>
    <w:rsid w:val="00831F07"/>
    <w:rsid w:val="008510F0"/>
    <w:rsid w:val="00857DFF"/>
    <w:rsid w:val="0089304E"/>
    <w:rsid w:val="008C047B"/>
    <w:rsid w:val="009A7031"/>
    <w:rsid w:val="009C2F84"/>
    <w:rsid w:val="00A5394C"/>
    <w:rsid w:val="00A5637D"/>
    <w:rsid w:val="00A742C2"/>
    <w:rsid w:val="00A7660C"/>
    <w:rsid w:val="00AF7DA5"/>
    <w:rsid w:val="00B708CD"/>
    <w:rsid w:val="00BA7DE8"/>
    <w:rsid w:val="00BD08B2"/>
    <w:rsid w:val="00BF4B0B"/>
    <w:rsid w:val="00C012D0"/>
    <w:rsid w:val="00D10870"/>
    <w:rsid w:val="00DD026A"/>
    <w:rsid w:val="00DE45A5"/>
    <w:rsid w:val="00EA1F76"/>
    <w:rsid w:val="00ED40E7"/>
    <w:rsid w:val="00F24242"/>
    <w:rsid w:val="00F24926"/>
    <w:rsid w:val="00F84B87"/>
    <w:rsid w:val="00FB0DF6"/>
    <w:rsid w:val="00FD017D"/>
    <w:rsid w:val="00FE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60C"/>
  </w:style>
  <w:style w:type="paragraph" w:styleId="1">
    <w:name w:val="heading 1"/>
    <w:basedOn w:val="a"/>
    <w:next w:val="a"/>
    <w:link w:val="10"/>
    <w:uiPriority w:val="9"/>
    <w:qFormat/>
    <w:rsid w:val="0089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30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30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30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30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30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30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3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9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30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30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30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30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304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5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401A-EDB6-44DF-95AD-658810A5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ВОБИС</cp:lastModifiedBy>
  <cp:revision>3</cp:revision>
  <dcterms:created xsi:type="dcterms:W3CDTF">2025-11-21T14:05:00Z</dcterms:created>
  <dcterms:modified xsi:type="dcterms:W3CDTF">2025-11-21T14:08:00Z</dcterms:modified>
</cp:coreProperties>
</file>